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6E5" w:rsidRPr="00A96540" w:rsidRDefault="003436E5" w:rsidP="00A96540">
      <w:pPr>
        <w:tabs>
          <w:tab w:val="left" w:pos="900"/>
        </w:tabs>
        <w:spacing w:before="0" w:beforeAutospacing="0" w:after="0" w:afterAutospacing="0"/>
        <w:jc w:val="right"/>
        <w:rPr>
          <w:rFonts w:ascii="Times New Roman" w:hAnsi="Times New Roman"/>
          <w:color w:val="auto"/>
        </w:rPr>
      </w:pPr>
      <w:r w:rsidRPr="00A96540">
        <w:rPr>
          <w:rFonts w:ascii="Times New Roman" w:hAnsi="Times New Roman"/>
          <w:color w:val="auto"/>
        </w:rPr>
        <w:t>Приложение №</w:t>
      </w:r>
      <w:r>
        <w:rPr>
          <w:rFonts w:ascii="Times New Roman" w:hAnsi="Times New Roman"/>
          <w:color w:val="auto"/>
        </w:rPr>
        <w:t xml:space="preserve"> 9</w:t>
      </w:r>
    </w:p>
    <w:p w:rsidR="003436E5" w:rsidRPr="00A96540" w:rsidRDefault="003436E5" w:rsidP="00A96540">
      <w:pPr>
        <w:tabs>
          <w:tab w:val="left" w:pos="900"/>
        </w:tabs>
        <w:spacing w:before="0" w:beforeAutospacing="0" w:after="0" w:afterAutospacing="0"/>
        <w:jc w:val="righ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к</w:t>
      </w:r>
      <w:r w:rsidRPr="00A96540">
        <w:rPr>
          <w:rFonts w:ascii="Times New Roman" w:hAnsi="Times New Roman"/>
          <w:color w:val="auto"/>
        </w:rPr>
        <w:t xml:space="preserve"> Договору №____________</w:t>
      </w:r>
    </w:p>
    <w:p w:rsidR="003436E5" w:rsidRDefault="003436E5" w:rsidP="005839C9">
      <w:pPr>
        <w:tabs>
          <w:tab w:val="left" w:pos="900"/>
        </w:tabs>
        <w:spacing w:before="0" w:beforeAutospacing="0" w:after="0" w:afterAutospacing="0"/>
        <w:jc w:val="righ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о</w:t>
      </w:r>
      <w:r w:rsidRPr="00A96540">
        <w:rPr>
          <w:rFonts w:ascii="Times New Roman" w:hAnsi="Times New Roman"/>
          <w:color w:val="auto"/>
        </w:rPr>
        <w:t>т «__»___________ 2012 года</w:t>
      </w:r>
    </w:p>
    <w:p w:rsidR="003436E5" w:rsidRPr="005839C9" w:rsidRDefault="003436E5" w:rsidP="005839C9">
      <w:pPr>
        <w:tabs>
          <w:tab w:val="left" w:pos="900"/>
        </w:tabs>
        <w:spacing w:before="0" w:beforeAutospacing="0" w:after="0" w:afterAutospacing="0"/>
        <w:jc w:val="right"/>
        <w:rPr>
          <w:rFonts w:ascii="Times New Roman" w:hAnsi="Times New Roman"/>
          <w:color w:val="auto"/>
        </w:rPr>
      </w:pPr>
    </w:p>
    <w:p w:rsidR="003436E5" w:rsidRPr="00FF55D1" w:rsidRDefault="003436E5" w:rsidP="005839C9">
      <w:pPr>
        <w:spacing w:before="0" w:beforeAutospacing="0" w:after="0" w:afterAutospacing="0"/>
        <w:jc w:val="center"/>
        <w:rPr>
          <w:rFonts w:ascii="Times New Roman" w:hAnsi="Times New Roman"/>
          <w:b/>
          <w:bCs/>
          <w:caps/>
          <w:color w:val="auto"/>
        </w:rPr>
      </w:pPr>
    </w:p>
    <w:p w:rsidR="003436E5" w:rsidRPr="00FF55D1" w:rsidRDefault="003436E5" w:rsidP="005839C9">
      <w:pPr>
        <w:spacing w:before="0" w:beforeAutospacing="0" w:after="0" w:afterAutospacing="0"/>
        <w:jc w:val="center"/>
        <w:rPr>
          <w:rFonts w:ascii="Times New Roman" w:hAnsi="Times New Roman"/>
          <w:b/>
          <w:bCs/>
          <w:caps/>
          <w:color w:val="auto"/>
        </w:rPr>
      </w:pPr>
    </w:p>
    <w:p w:rsidR="003436E5" w:rsidRPr="00FF55D1" w:rsidRDefault="003436E5" w:rsidP="005839C9">
      <w:pPr>
        <w:spacing w:before="0" w:beforeAutospacing="0" w:after="0" w:afterAutospacing="0"/>
        <w:jc w:val="center"/>
        <w:rPr>
          <w:rFonts w:ascii="Times New Roman" w:hAnsi="Times New Roman"/>
          <w:b/>
          <w:bCs/>
          <w:caps/>
          <w:color w:val="auto"/>
        </w:rPr>
      </w:pPr>
    </w:p>
    <w:p w:rsidR="003436E5" w:rsidRPr="005839C9" w:rsidRDefault="003436E5" w:rsidP="005839C9">
      <w:pPr>
        <w:spacing w:before="0" w:beforeAutospacing="0" w:after="0" w:afterAutospacing="0"/>
        <w:jc w:val="center"/>
        <w:rPr>
          <w:rFonts w:ascii="Times New Roman" w:hAnsi="Times New Roman"/>
          <w:b/>
          <w:bCs/>
          <w:caps/>
          <w:color w:val="auto"/>
        </w:rPr>
      </w:pPr>
      <w:r w:rsidRPr="005839C9">
        <w:rPr>
          <w:rFonts w:ascii="Times New Roman" w:hAnsi="Times New Roman"/>
          <w:b/>
          <w:bCs/>
          <w:caps/>
          <w:color w:val="auto"/>
        </w:rPr>
        <w:t>Перечень оказываемых генподрядных услуг.</w:t>
      </w:r>
    </w:p>
    <w:p w:rsidR="003436E5" w:rsidRPr="005839C9" w:rsidRDefault="003436E5" w:rsidP="005839C9">
      <w:pPr>
        <w:spacing w:before="0" w:beforeAutospacing="0" w:after="0" w:afterAutospacing="0"/>
        <w:jc w:val="center"/>
        <w:rPr>
          <w:rFonts w:ascii="Times New Roman" w:hAnsi="Times New Roman"/>
          <w:bCs/>
          <w:caps/>
          <w:color w:val="auto"/>
        </w:rPr>
      </w:pPr>
    </w:p>
    <w:p w:rsidR="003436E5" w:rsidRPr="003E5EEE" w:rsidRDefault="003436E5" w:rsidP="00FE419E">
      <w:pPr>
        <w:tabs>
          <w:tab w:val="left" w:pos="900"/>
        </w:tabs>
        <w:ind w:firstLine="709"/>
        <w:jc w:val="both"/>
      </w:pPr>
      <w:r w:rsidRPr="003E5EEE">
        <w:t xml:space="preserve">В Стоимость работ по Договору входят включенные в Проект затраты по сводному сметному расчету, за исключением затрат Генподрядчика на управление подрядом, которые включают в себя: </w:t>
      </w:r>
    </w:p>
    <w:p w:rsidR="003436E5" w:rsidRPr="00FF55D1" w:rsidRDefault="003436E5" w:rsidP="00FE419E">
      <w:pPr>
        <w:pStyle w:val="BodyTextIndent3"/>
        <w:tabs>
          <w:tab w:val="left" w:pos="1260"/>
        </w:tabs>
        <w:spacing w:after="0"/>
        <w:ind w:left="0" w:firstLine="709"/>
        <w:jc w:val="both"/>
        <w:rPr>
          <w:sz w:val="24"/>
          <w:szCs w:val="24"/>
        </w:rPr>
      </w:pPr>
      <w:r w:rsidRPr="003E5EEE">
        <w:rPr>
          <w:sz w:val="24"/>
          <w:szCs w:val="24"/>
        </w:rPr>
        <w:t>-</w:t>
      </w:r>
      <w:r w:rsidRPr="003E5EEE">
        <w:rPr>
          <w:sz w:val="24"/>
          <w:szCs w:val="24"/>
        </w:rPr>
        <w:tab/>
        <w:t xml:space="preserve">административно-хозяйственные </w:t>
      </w:r>
      <w:r>
        <w:rPr>
          <w:sz w:val="24"/>
          <w:szCs w:val="24"/>
        </w:rPr>
        <w:t>расходы</w:t>
      </w:r>
      <w:r w:rsidRPr="003E5EEE">
        <w:rPr>
          <w:sz w:val="24"/>
          <w:szCs w:val="24"/>
        </w:rPr>
        <w:t xml:space="preserve"> Генподрядчика, </w:t>
      </w:r>
      <w:r>
        <w:rPr>
          <w:sz w:val="24"/>
          <w:szCs w:val="24"/>
        </w:rPr>
        <w:t xml:space="preserve">в том числе: </w:t>
      </w:r>
      <w:r w:rsidRPr="003E5EEE">
        <w:rPr>
          <w:sz w:val="24"/>
          <w:szCs w:val="24"/>
        </w:rPr>
        <w:t>обеспечение технической документацией</w:t>
      </w:r>
      <w:r>
        <w:rPr>
          <w:sz w:val="24"/>
          <w:szCs w:val="24"/>
        </w:rPr>
        <w:t xml:space="preserve">; </w:t>
      </w:r>
      <w:r w:rsidRPr="003E5EEE">
        <w:rPr>
          <w:sz w:val="24"/>
          <w:szCs w:val="24"/>
        </w:rPr>
        <w:t>координаци</w:t>
      </w:r>
      <w:r>
        <w:rPr>
          <w:sz w:val="24"/>
          <w:szCs w:val="24"/>
        </w:rPr>
        <w:t>я</w:t>
      </w:r>
      <w:r w:rsidRPr="003E5EEE">
        <w:rPr>
          <w:sz w:val="24"/>
          <w:szCs w:val="24"/>
        </w:rPr>
        <w:t xml:space="preserve"> работ, выполняемых </w:t>
      </w:r>
      <w:r>
        <w:rPr>
          <w:sz w:val="24"/>
          <w:szCs w:val="24"/>
        </w:rPr>
        <w:t>П</w:t>
      </w:r>
      <w:r w:rsidRPr="003E5EEE">
        <w:rPr>
          <w:sz w:val="24"/>
          <w:szCs w:val="24"/>
        </w:rPr>
        <w:t>одрядчик</w:t>
      </w:r>
      <w:r>
        <w:rPr>
          <w:sz w:val="24"/>
          <w:szCs w:val="24"/>
        </w:rPr>
        <w:t>ом;</w:t>
      </w:r>
      <w:r w:rsidRPr="003E5EEE">
        <w:rPr>
          <w:sz w:val="24"/>
          <w:szCs w:val="24"/>
        </w:rPr>
        <w:t xml:space="preserve"> приемк</w:t>
      </w:r>
      <w:r>
        <w:rPr>
          <w:sz w:val="24"/>
          <w:szCs w:val="24"/>
        </w:rPr>
        <w:t>а</w:t>
      </w:r>
      <w:r w:rsidRPr="003E5EEE">
        <w:rPr>
          <w:sz w:val="24"/>
          <w:szCs w:val="24"/>
        </w:rPr>
        <w:t xml:space="preserve"> от </w:t>
      </w:r>
      <w:r>
        <w:rPr>
          <w:sz w:val="24"/>
          <w:szCs w:val="24"/>
        </w:rPr>
        <w:t>П</w:t>
      </w:r>
      <w:r w:rsidRPr="003E5EEE">
        <w:rPr>
          <w:sz w:val="24"/>
          <w:szCs w:val="24"/>
        </w:rPr>
        <w:t>одрядчик</w:t>
      </w:r>
      <w:r>
        <w:rPr>
          <w:sz w:val="24"/>
          <w:szCs w:val="24"/>
        </w:rPr>
        <w:t>а</w:t>
      </w:r>
      <w:r w:rsidRPr="003E5EEE">
        <w:rPr>
          <w:sz w:val="24"/>
          <w:szCs w:val="24"/>
        </w:rPr>
        <w:t xml:space="preserve"> и сдач</w:t>
      </w:r>
      <w:r>
        <w:rPr>
          <w:sz w:val="24"/>
          <w:szCs w:val="24"/>
        </w:rPr>
        <w:t>а</w:t>
      </w:r>
      <w:r w:rsidRPr="003E5EEE">
        <w:rPr>
          <w:sz w:val="24"/>
          <w:szCs w:val="24"/>
        </w:rPr>
        <w:t xml:space="preserve"> Заказчику</w:t>
      </w:r>
      <w:r w:rsidRPr="002C3B15">
        <w:rPr>
          <w:sz w:val="24"/>
          <w:szCs w:val="24"/>
        </w:rPr>
        <w:t xml:space="preserve"> </w:t>
      </w:r>
      <w:r w:rsidRPr="003E5EEE">
        <w:rPr>
          <w:sz w:val="24"/>
          <w:szCs w:val="24"/>
        </w:rPr>
        <w:t>работ,</w:t>
      </w:r>
      <w:r>
        <w:rPr>
          <w:sz w:val="24"/>
          <w:szCs w:val="24"/>
        </w:rPr>
        <w:t xml:space="preserve"> выполняемых Подрядчиком;</w:t>
      </w:r>
    </w:p>
    <w:p w:rsidR="003436E5" w:rsidRDefault="003436E5" w:rsidP="00FE419E">
      <w:pPr>
        <w:pStyle w:val="BodyTextIndent3"/>
        <w:tabs>
          <w:tab w:val="left" w:pos="1260"/>
        </w:tabs>
        <w:spacing w:after="0"/>
        <w:ind w:left="0" w:firstLine="709"/>
        <w:jc w:val="both"/>
        <w:rPr>
          <w:sz w:val="24"/>
          <w:szCs w:val="24"/>
        </w:rPr>
      </w:pPr>
      <w:r w:rsidRPr="003E5EEE">
        <w:rPr>
          <w:sz w:val="24"/>
          <w:szCs w:val="24"/>
        </w:rPr>
        <w:t>-</w:t>
      </w:r>
      <w:r w:rsidRPr="003E5EEE">
        <w:rPr>
          <w:sz w:val="24"/>
          <w:szCs w:val="24"/>
        </w:rPr>
        <w:tab/>
      </w:r>
      <w:r>
        <w:rPr>
          <w:sz w:val="24"/>
          <w:szCs w:val="24"/>
        </w:rPr>
        <w:t>расходы на обслуживание работников строительства, в том числе: мероприятия по технике безопасности и охране труда,  включая расходы, предусмотренные номенклатурой мероприятий по охране труда и технике безопасности, имеющие прямое или косвенное отношение к подрядчику; расходы по обеспечению санитарно-гигиенических и бытовых условий;</w:t>
      </w:r>
    </w:p>
    <w:p w:rsidR="003436E5" w:rsidRPr="003E5EEE" w:rsidRDefault="003436E5" w:rsidP="00C73EB5">
      <w:pPr>
        <w:pStyle w:val="BodyTextIndent3"/>
        <w:tabs>
          <w:tab w:val="left" w:pos="126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расходы на организацию работ на строительных площадках, в том числе: износ и   расходы, связанные с ремонтом, содержанием, монтажом и разборкой временных (нетитульных) сооружений, приспособлений и устройств; расходы на содержание производственных лабораторий; затраты на подключение строительной площадки к сетям электро-, водо- и теплоснабжения, а также к сетям связи и другим ресурсам; содержание и затраты на пожарно-профилактическую работу по периметру строительной площадки; </w:t>
      </w:r>
      <w:r w:rsidRPr="003E5EEE">
        <w:rPr>
          <w:sz w:val="24"/>
          <w:szCs w:val="24"/>
        </w:rPr>
        <w:t>затраты на систему телевизионного мониторинга и охрану</w:t>
      </w:r>
      <w:r w:rsidRPr="00D91E5B">
        <w:rPr>
          <w:sz w:val="24"/>
          <w:szCs w:val="24"/>
        </w:rPr>
        <w:t xml:space="preserve"> </w:t>
      </w:r>
      <w:r w:rsidRPr="003E5EEE">
        <w:rPr>
          <w:sz w:val="24"/>
          <w:szCs w:val="24"/>
        </w:rPr>
        <w:t>периметра строительной площадки</w:t>
      </w:r>
      <w:r>
        <w:rPr>
          <w:sz w:val="24"/>
          <w:szCs w:val="24"/>
        </w:rPr>
        <w:t xml:space="preserve">, </w:t>
      </w:r>
      <w:r w:rsidRPr="003E5EEE">
        <w:rPr>
          <w:sz w:val="24"/>
          <w:szCs w:val="24"/>
        </w:rPr>
        <w:t>временных зданий и сооружений; затраты по содержанию временных дорог и проездов между участками строительной площадки, в т.ч. на содержание и эксплуатацию установок для мойки колес, выезжающего со строительной площадки автотранспорта;</w:t>
      </w:r>
    </w:p>
    <w:p w:rsidR="003436E5" w:rsidRDefault="003436E5" w:rsidP="00FE419E">
      <w:pPr>
        <w:pStyle w:val="BodyTextIndent3"/>
        <w:tabs>
          <w:tab w:val="left" w:pos="126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прочие производственные расходы, в том числе: подготовка объектов строительства к сдаче; оказание дополнительной медицинской помощи</w:t>
      </w:r>
      <w:r w:rsidRPr="004061D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(в том числе </w:t>
      </w:r>
      <w:r w:rsidRPr="003E5EEE">
        <w:rPr>
          <w:sz w:val="24"/>
          <w:szCs w:val="24"/>
        </w:rPr>
        <w:t>организации на строительной площадке медицинских пунктов для оказания первой доврачебной медицинской помощи</w:t>
      </w:r>
      <w:r>
        <w:rPr>
          <w:sz w:val="24"/>
          <w:szCs w:val="24"/>
        </w:rPr>
        <w:t>).</w:t>
      </w:r>
    </w:p>
    <w:p w:rsidR="003436E5" w:rsidRDefault="003436E5">
      <w:pPr>
        <w:pStyle w:val="BodyTextIndent3"/>
        <w:tabs>
          <w:tab w:val="left" w:pos="1260"/>
        </w:tabs>
        <w:spacing w:after="0"/>
        <w:ind w:left="0"/>
        <w:jc w:val="both"/>
        <w:rPr>
          <w:sz w:val="24"/>
          <w:szCs w:val="24"/>
        </w:rPr>
      </w:pPr>
    </w:p>
    <w:p w:rsidR="003436E5" w:rsidRPr="00EE2C61" w:rsidRDefault="003436E5" w:rsidP="00FE419E">
      <w:pPr>
        <w:spacing w:before="0" w:beforeAutospacing="0" w:after="0" w:afterAutospacing="0"/>
      </w:pPr>
    </w:p>
    <w:tbl>
      <w:tblPr>
        <w:tblW w:w="9396" w:type="dxa"/>
        <w:jc w:val="center"/>
        <w:tblInd w:w="-252" w:type="dxa"/>
        <w:tblLook w:val="01E0"/>
      </w:tblPr>
      <w:tblGrid>
        <w:gridCol w:w="4980"/>
        <w:gridCol w:w="4416"/>
      </w:tblGrid>
      <w:tr w:rsidR="003436E5" w:rsidRPr="007D73F9" w:rsidTr="00F90B06">
        <w:trPr>
          <w:jc w:val="center"/>
        </w:trPr>
        <w:tc>
          <w:tcPr>
            <w:tcW w:w="9396" w:type="dxa"/>
            <w:gridSpan w:val="2"/>
          </w:tcPr>
          <w:p w:rsidR="003436E5" w:rsidRDefault="003436E5" w:rsidP="005839C9">
            <w:pPr>
              <w:ind w:firstLine="3492"/>
              <w:rPr>
                <w:rFonts w:ascii="Calibri" w:hAnsi="Calibri"/>
                <w:b/>
                <w:bCs/>
              </w:rPr>
            </w:pPr>
            <w:r w:rsidRPr="006E639D">
              <w:rPr>
                <w:b/>
                <w:bCs/>
              </w:rPr>
              <w:t>ПОДПИСИ СТОРОН:</w:t>
            </w:r>
          </w:p>
          <w:p w:rsidR="003436E5" w:rsidRPr="005839C9" w:rsidRDefault="003436E5" w:rsidP="005839C9">
            <w:pPr>
              <w:ind w:firstLine="3492"/>
              <w:rPr>
                <w:rFonts w:ascii="Calibri" w:hAnsi="Calibri"/>
                <w:b/>
                <w:bCs/>
              </w:rPr>
            </w:pPr>
          </w:p>
        </w:tc>
      </w:tr>
      <w:tr w:rsidR="003436E5" w:rsidRPr="003E5EEE" w:rsidTr="00F90B06">
        <w:trPr>
          <w:jc w:val="center"/>
        </w:trPr>
        <w:tc>
          <w:tcPr>
            <w:tcW w:w="4980" w:type="dxa"/>
          </w:tcPr>
          <w:p w:rsidR="003436E5" w:rsidRPr="003E5EEE" w:rsidRDefault="003436E5" w:rsidP="00F90B06">
            <w:pPr>
              <w:tabs>
                <w:tab w:val="left" w:pos="4882"/>
              </w:tabs>
              <w:rPr>
                <w:b/>
                <w:szCs w:val="28"/>
              </w:rPr>
            </w:pPr>
            <w:r>
              <w:rPr>
                <w:b/>
                <w:szCs w:val="28"/>
              </w:rPr>
              <w:t>ПОДРЯДЧИК:</w:t>
            </w:r>
          </w:p>
        </w:tc>
        <w:tc>
          <w:tcPr>
            <w:tcW w:w="4416" w:type="dxa"/>
          </w:tcPr>
          <w:p w:rsidR="003436E5" w:rsidRPr="003E5EEE" w:rsidRDefault="003436E5" w:rsidP="00F90B06">
            <w:pPr>
              <w:tabs>
                <w:tab w:val="left" w:pos="4882"/>
              </w:tabs>
              <w:rPr>
                <w:b/>
                <w:szCs w:val="28"/>
              </w:rPr>
            </w:pPr>
            <w:r w:rsidRPr="003E5EEE">
              <w:rPr>
                <w:b/>
                <w:szCs w:val="28"/>
              </w:rPr>
              <w:t>ГЕНПОДРЯДЧИК:</w:t>
            </w:r>
          </w:p>
        </w:tc>
      </w:tr>
      <w:tr w:rsidR="003436E5" w:rsidRPr="003E5EEE" w:rsidTr="00F90B06">
        <w:trPr>
          <w:jc w:val="center"/>
        </w:trPr>
        <w:tc>
          <w:tcPr>
            <w:tcW w:w="4980" w:type="dxa"/>
          </w:tcPr>
          <w:p w:rsidR="003436E5" w:rsidRPr="003E5EEE" w:rsidRDefault="003436E5" w:rsidP="00F90B06">
            <w:pPr>
              <w:tabs>
                <w:tab w:val="left" w:pos="4882"/>
              </w:tabs>
              <w:rPr>
                <w:bCs/>
              </w:rPr>
            </w:pPr>
          </w:p>
        </w:tc>
        <w:tc>
          <w:tcPr>
            <w:tcW w:w="4416" w:type="dxa"/>
          </w:tcPr>
          <w:p w:rsidR="003436E5" w:rsidRPr="003E5EEE" w:rsidRDefault="003436E5" w:rsidP="00F90B06">
            <w:pPr>
              <w:tabs>
                <w:tab w:val="left" w:pos="4882"/>
              </w:tabs>
              <w:rPr>
                <w:b/>
              </w:rPr>
            </w:pPr>
          </w:p>
        </w:tc>
      </w:tr>
      <w:tr w:rsidR="003436E5" w:rsidRPr="003E5EEE" w:rsidTr="00F90B06">
        <w:trPr>
          <w:jc w:val="center"/>
        </w:trPr>
        <w:tc>
          <w:tcPr>
            <w:tcW w:w="4980" w:type="dxa"/>
          </w:tcPr>
          <w:p w:rsidR="003436E5" w:rsidRPr="003E5EEE" w:rsidRDefault="003436E5" w:rsidP="005839C9">
            <w:pPr>
              <w:shd w:val="clear" w:color="auto" w:fill="FFFFFF"/>
              <w:rPr>
                <w:bCs/>
                <w:szCs w:val="28"/>
              </w:rPr>
            </w:pPr>
            <w:r w:rsidRPr="003E5EEE">
              <w:rPr>
                <w:bCs/>
                <w:szCs w:val="28"/>
              </w:rPr>
              <w:t>____________________</w:t>
            </w:r>
          </w:p>
          <w:p w:rsidR="003436E5" w:rsidRPr="003E5EEE" w:rsidRDefault="003436E5" w:rsidP="00F90B06">
            <w:pPr>
              <w:shd w:val="clear" w:color="auto" w:fill="FFFFFF"/>
              <w:ind w:left="7"/>
              <w:rPr>
                <w:bCs/>
                <w:szCs w:val="28"/>
              </w:rPr>
            </w:pPr>
            <w:r w:rsidRPr="003E5EEE">
              <w:rPr>
                <w:bCs/>
                <w:szCs w:val="28"/>
              </w:rPr>
              <w:t xml:space="preserve">м.п. </w:t>
            </w:r>
          </w:p>
        </w:tc>
        <w:tc>
          <w:tcPr>
            <w:tcW w:w="4416" w:type="dxa"/>
          </w:tcPr>
          <w:p w:rsidR="003436E5" w:rsidRPr="003E5EEE" w:rsidRDefault="003436E5" w:rsidP="005839C9">
            <w:pPr>
              <w:shd w:val="clear" w:color="auto" w:fill="FFFFFF"/>
              <w:rPr>
                <w:bCs/>
                <w:szCs w:val="28"/>
              </w:rPr>
            </w:pPr>
            <w:r w:rsidRPr="003E5EEE">
              <w:rPr>
                <w:bCs/>
                <w:szCs w:val="28"/>
              </w:rPr>
              <w:t>____________________</w:t>
            </w:r>
          </w:p>
          <w:p w:rsidR="003436E5" w:rsidRPr="005839C9" w:rsidRDefault="003436E5" w:rsidP="005839C9">
            <w:pPr>
              <w:shd w:val="clear" w:color="auto" w:fill="FFFFFF"/>
              <w:ind w:left="7"/>
              <w:rPr>
                <w:rFonts w:ascii="Calibri" w:hAnsi="Calibri"/>
                <w:bCs/>
                <w:szCs w:val="28"/>
              </w:rPr>
            </w:pPr>
            <w:r w:rsidRPr="003E5EEE">
              <w:rPr>
                <w:bCs/>
                <w:szCs w:val="28"/>
              </w:rPr>
              <w:t xml:space="preserve">м.п. </w:t>
            </w:r>
          </w:p>
        </w:tc>
      </w:tr>
    </w:tbl>
    <w:p w:rsidR="003436E5" w:rsidRPr="005839C9" w:rsidRDefault="003436E5" w:rsidP="005839C9">
      <w:pPr>
        <w:rPr>
          <w:rFonts w:ascii="Calibri" w:hAnsi="Calibri"/>
        </w:rPr>
      </w:pPr>
    </w:p>
    <w:sectPr w:rsidR="003436E5" w:rsidRPr="005839C9" w:rsidSect="005839C9"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trackRevision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419E"/>
    <w:rsid w:val="0002256B"/>
    <w:rsid w:val="0008543F"/>
    <w:rsid w:val="000C0E4A"/>
    <w:rsid w:val="000E55AC"/>
    <w:rsid w:val="001457EC"/>
    <w:rsid w:val="002631A1"/>
    <w:rsid w:val="00272B56"/>
    <w:rsid w:val="002C3B15"/>
    <w:rsid w:val="003436E5"/>
    <w:rsid w:val="00380A37"/>
    <w:rsid w:val="00395B70"/>
    <w:rsid w:val="003A03BD"/>
    <w:rsid w:val="003A49F3"/>
    <w:rsid w:val="003E5EEE"/>
    <w:rsid w:val="004061DB"/>
    <w:rsid w:val="00414E3E"/>
    <w:rsid w:val="00461BA5"/>
    <w:rsid w:val="004B1886"/>
    <w:rsid w:val="004D2133"/>
    <w:rsid w:val="00516A3A"/>
    <w:rsid w:val="0057114F"/>
    <w:rsid w:val="005839C9"/>
    <w:rsid w:val="00586CE8"/>
    <w:rsid w:val="005E5A87"/>
    <w:rsid w:val="005F32BF"/>
    <w:rsid w:val="006C7A1A"/>
    <w:rsid w:val="006E639D"/>
    <w:rsid w:val="006E755F"/>
    <w:rsid w:val="0074322F"/>
    <w:rsid w:val="00781321"/>
    <w:rsid w:val="007B33DD"/>
    <w:rsid w:val="007B5421"/>
    <w:rsid w:val="007D73F9"/>
    <w:rsid w:val="00803C8F"/>
    <w:rsid w:val="008C5190"/>
    <w:rsid w:val="0098508B"/>
    <w:rsid w:val="009D7E79"/>
    <w:rsid w:val="00A17A4C"/>
    <w:rsid w:val="00A87670"/>
    <w:rsid w:val="00A96540"/>
    <w:rsid w:val="00B16EBD"/>
    <w:rsid w:val="00B46C3B"/>
    <w:rsid w:val="00B871CF"/>
    <w:rsid w:val="00BA2A6D"/>
    <w:rsid w:val="00C138B5"/>
    <w:rsid w:val="00C546D3"/>
    <w:rsid w:val="00C73EB5"/>
    <w:rsid w:val="00CA25C2"/>
    <w:rsid w:val="00CB6A92"/>
    <w:rsid w:val="00CE2101"/>
    <w:rsid w:val="00CF4E79"/>
    <w:rsid w:val="00D45298"/>
    <w:rsid w:val="00D91E5B"/>
    <w:rsid w:val="00D936BE"/>
    <w:rsid w:val="00DF0B20"/>
    <w:rsid w:val="00ED487E"/>
    <w:rsid w:val="00EE2C61"/>
    <w:rsid w:val="00F1491C"/>
    <w:rsid w:val="00F460BF"/>
    <w:rsid w:val="00F517AA"/>
    <w:rsid w:val="00F90B06"/>
    <w:rsid w:val="00FE419E"/>
    <w:rsid w:val="00FE679B"/>
    <w:rsid w:val="00FF5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19E"/>
    <w:pPr>
      <w:spacing w:before="100" w:beforeAutospacing="1" w:after="100" w:afterAutospacing="1"/>
    </w:pPr>
    <w:rPr>
      <w:rFonts w:ascii="sans serif" w:hAnsi="sans serif"/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ailStyle15">
    <w:name w:val="EmailStyle151"/>
    <w:aliases w:val="EmailStyle151"/>
    <w:basedOn w:val="DefaultParagraphFont"/>
    <w:uiPriority w:val="99"/>
    <w:semiHidden/>
    <w:personal/>
    <w:rsid w:val="00FE419E"/>
    <w:rPr>
      <w:rFonts w:cs="Times New Roman"/>
      <w:color w:val="000000"/>
    </w:rPr>
  </w:style>
  <w:style w:type="paragraph" w:styleId="BodyTextIndent3">
    <w:name w:val="Body Text Indent 3"/>
    <w:basedOn w:val="Normal"/>
    <w:link w:val="BodyTextIndent3Char"/>
    <w:uiPriority w:val="99"/>
    <w:rsid w:val="00FE419E"/>
    <w:pPr>
      <w:spacing w:before="0" w:beforeAutospacing="0" w:after="120" w:afterAutospacing="0"/>
      <w:ind w:left="283"/>
    </w:pPr>
    <w:rPr>
      <w:rFonts w:ascii="Times New Roman" w:hAnsi="Times New Roman"/>
      <w:color w:val="auto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153D5"/>
    <w:rPr>
      <w:rFonts w:ascii="sans serif" w:hAnsi="sans serif"/>
      <w:color w:val="000000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CB6A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B6A9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301</Words>
  <Characters>1722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bezinova</dc:creator>
  <cp:keywords/>
  <dc:description/>
  <cp:lastModifiedBy>bezinova</cp:lastModifiedBy>
  <cp:revision>3</cp:revision>
  <cp:lastPrinted>2012-05-16T09:52:00Z</cp:lastPrinted>
  <dcterms:created xsi:type="dcterms:W3CDTF">2012-05-11T07:10:00Z</dcterms:created>
  <dcterms:modified xsi:type="dcterms:W3CDTF">2012-05-16T09:52:00Z</dcterms:modified>
</cp:coreProperties>
</file>